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о состоянии развивающей предметно – пространственной среды 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Ручеёк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переходом на Федеральную образовательную программу дошкольного образования, вопрос организации развивающей предметно-пространственной среды является особо актуальным, так как 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6 групп общеразвивающей направленности, совмещенный физкультурный и музыкальный зал, кабинеты специалистов, методический кабинет.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групповые помещения соответствуют соотношению и условно делятся на центры: двигательной активности, спокойной деятельности, игровой и продуктивной. 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построении развивающей среды в ДОО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трансформируемости, полифункциональности материалов, вариативности среды, доступности, безопасности.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Насыщенность среды соответствует возрастным возможностям и особенностям детей, в соответствии с содержанием основной образовательной программы.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Кьюзинера, тематические блоки Дьеныша, шнуровки разной степени сложности, в группах старшего дошкольного возраста - игры-головоломки.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фланелеграфе.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продуктивной деятельности детей в группах представлены следующие материалы: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рисования: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для рисования Бумага цветная Краски, гуашь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Кисточки для рисования (разного размера и жесткости) Карандаши для рисования (восковые, цветные, и т.д.)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и доски для работы с пластилином на каждого ребенка Для аппликации: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Бумага цветная для каждого ребенка Образцы по типу «сложи узор» 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«Семья»).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выводы по результатам мониторинга: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 построена в соответствии с требованиями ФГОС ДО. Для перехода на ФОП необходимо  пополнить предметно – развивающую среду в следующем порядке: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кабинета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приобрести игровой комплект «Палитра» с набором карточек, детское кресло-мешок и систему видеозаписи и видео-воспроизведения с набором видеозаписей и слайдов.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методического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 необходимо приобрести планшетный компьютер для коворкинга.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музыкального зала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приобрести звуковой молоток (ударный музыкальный инструмент) в количестве 20 штук, мультимедийную трибуну для презентаций.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разновозрастной группы раннего возраста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Раздевальная:</w:t>
      </w:r>
      <w:r>
        <w:rPr>
          <w:rFonts w:ascii="Times New Roman" w:hAnsi="Times New Roman" w:cs="Times New Roman"/>
          <w:sz w:val="24"/>
          <w:szCs w:val="24"/>
        </w:rPr>
        <w:t xml:space="preserve"> система хранения и сушки вещей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Рабочее место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компьютер/ноутбук педагога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младшей группы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Раздевальная:</w:t>
      </w:r>
      <w:r>
        <w:rPr>
          <w:rFonts w:ascii="Times New Roman" w:hAnsi="Times New Roman" w:cs="Times New Roman"/>
          <w:sz w:val="24"/>
          <w:szCs w:val="24"/>
        </w:rPr>
        <w:t xml:space="preserve"> система хранения и сушки вещей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Рабочее место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компьютер/ноутбук педагога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средней группы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Раздевальная:</w:t>
      </w:r>
      <w:r>
        <w:rPr>
          <w:rFonts w:ascii="Times New Roman" w:hAnsi="Times New Roman" w:cs="Times New Roman"/>
          <w:sz w:val="24"/>
          <w:szCs w:val="24"/>
        </w:rPr>
        <w:t xml:space="preserve"> система хранения и сушки вещей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и игрушки:</w:t>
      </w:r>
      <w:r>
        <w:rPr>
          <w:rFonts w:ascii="Times New Roman" w:hAnsi="Times New Roman" w:cs="Times New Roman"/>
          <w:sz w:val="24"/>
          <w:szCs w:val="24"/>
        </w:rPr>
        <w:t xml:space="preserve"> УМК для развития естественнонаучного образования детей с комплектом занятий, игр, дидактических и наглядных пособий, УМК для развития инженерно-технического образования детей с комплектом занятий, игр, дидактических и наглядных пособий,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Рабочее место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компьютер/ноутбук педагога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старшей группы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Раздевальная:</w:t>
      </w:r>
      <w:r>
        <w:rPr>
          <w:rFonts w:ascii="Times New Roman" w:hAnsi="Times New Roman" w:cs="Times New Roman"/>
          <w:sz w:val="24"/>
          <w:szCs w:val="24"/>
        </w:rPr>
        <w:t xml:space="preserve"> система хранения и сушки вещей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и игрушки:</w:t>
      </w:r>
      <w:r>
        <w:rPr>
          <w:rFonts w:ascii="Times New Roman" w:hAnsi="Times New Roman" w:cs="Times New Roman"/>
          <w:sz w:val="24"/>
          <w:szCs w:val="24"/>
        </w:rPr>
        <w:t xml:space="preserve"> УМК для развития естественнонаучного образования детей с комплектом занятий, игр, дидактических и наглядных пособий, УМК для развития инженерно-технического образования детей с комплектом занятий, игр, дидактических и наглядных пособий, УМК для развития речи и изучения основ грамоты с комплексом сценариев занятий и дидактических и наглядных пособий, УМК для формирования навыков и компетенций по финансовой грамотности с комплексом игр и дидактических и наглядных пособий в том числе,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Рабочее место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компьютер/ноутбук педагога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подготовительной к школе группы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Раздевальная:</w:t>
      </w:r>
      <w:r>
        <w:rPr>
          <w:rFonts w:ascii="Times New Roman" w:hAnsi="Times New Roman" w:cs="Times New Roman"/>
          <w:sz w:val="24"/>
          <w:szCs w:val="24"/>
        </w:rPr>
        <w:t xml:space="preserve"> система хранения и сушки вещей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Игры и игрушки:</w:t>
      </w:r>
      <w:r>
        <w:rPr>
          <w:rFonts w:ascii="Times New Roman" w:hAnsi="Times New Roman" w:cs="Times New Roman"/>
          <w:sz w:val="24"/>
          <w:szCs w:val="24"/>
        </w:rPr>
        <w:t xml:space="preserve"> УМК для развития естественнонаучного образования детей с комплектом занятий, игр, дидактических и наглядных пособий, УМК для развития инженерно-технического образования детей с комплектом занятий, игр, дидактических и наглядных пособий, УМК для развития речи и изучения основ грамоты с комплексом сценариев занятий и дидактических и наглядных пособий, УМК для формирования навыков и компетенций по финансовой грамотности с комплексом игр и дидактических и наглядных пособий в том числе, 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Рабочее место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компьютер/ноутбук педагога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DF"/>
    <w:rsid w:val="000132B4"/>
    <w:rsid w:val="00037B9C"/>
    <w:rsid w:val="000B5887"/>
    <w:rsid w:val="001B6406"/>
    <w:rsid w:val="002F5F2C"/>
    <w:rsid w:val="00490C3D"/>
    <w:rsid w:val="00607DDF"/>
    <w:rsid w:val="006F284E"/>
    <w:rsid w:val="006F66A9"/>
    <w:rsid w:val="007248B6"/>
    <w:rsid w:val="008877BF"/>
    <w:rsid w:val="0098793C"/>
    <w:rsid w:val="00AE110A"/>
    <w:rsid w:val="00C07EC8"/>
    <w:rsid w:val="00C128B5"/>
    <w:rsid w:val="00E753F4"/>
    <w:rsid w:val="7B3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1633</Words>
  <Characters>9310</Characters>
  <Lines>77</Lines>
  <Paragraphs>21</Paragraphs>
  <TotalTime>0</TotalTime>
  <ScaleCrop>false</ScaleCrop>
  <LinksUpToDate>false</LinksUpToDate>
  <CharactersWithSpaces>10922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2023-11-10T07:23:00Z</dcterms:created>
  <dc:creator>Вероника</dc:creator>
  <cp:lastModifiedBy>PDA</cp:lastModifiedBy>
  <dcterms:modified xsi:type="dcterms:W3CDTF">2023-11-12T19:43:50Z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6FCF8C53CEFF4E0B9954CB891FA55411_12</vt:lpwstr>
  </property>
</Properties>
</file>